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Newburyport Clippers @ Ipswich Tigers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 September 16th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 Score: Newburyport 6 - Ipswich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Rushing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Shay: 7-42-1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Mwai: 12-12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Maloof: 3-22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Harmon: 2-7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Cahalane: 1-2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Total: 25-85-1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Passing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Shay: 16-31-156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Receiving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Maloof: 5-54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Federico: 5-43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Cahalane: 4-37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Bradbury: 1-14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Mwai: 1-8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Total: 16- 156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